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7E" w:rsidRPr="00A10AF6" w:rsidRDefault="00A10AF6" w:rsidP="00A10AF6">
      <w:pPr>
        <w:jc w:val="center"/>
        <w:rPr>
          <w:rFonts w:asciiTheme="minorEastAsia" w:hAnsiTheme="minorEastAsia" w:cs="Helvetica"/>
          <w:b/>
          <w:color w:val="000000"/>
          <w:sz w:val="30"/>
          <w:szCs w:val="30"/>
        </w:rPr>
      </w:pPr>
      <w:r w:rsidRPr="00871881">
        <w:rPr>
          <w:rFonts w:asciiTheme="minorEastAsia" w:hAnsiTheme="minorEastAsia" w:cs="Helvetica" w:hint="eastAsia"/>
          <w:b/>
          <w:color w:val="000000"/>
          <w:sz w:val="30"/>
          <w:szCs w:val="30"/>
          <w:highlight w:val="lightGray"/>
        </w:rPr>
        <w:t>服务人员频道改版升级需求</w:t>
      </w:r>
    </w:p>
    <w:p w:rsidR="008A4984" w:rsidRPr="000F6269" w:rsidRDefault="000F6269" w:rsidP="000F6269">
      <w:pPr>
        <w:jc w:val="center"/>
        <w:rPr>
          <w:rFonts w:asciiTheme="minorEastAsia" w:hAnsiTheme="minorEastAsia" w:cs="Helvetica"/>
          <w:b/>
          <w:color w:val="000000"/>
          <w:szCs w:val="21"/>
        </w:rPr>
      </w:pPr>
      <w:r w:rsidRPr="000F6269">
        <w:rPr>
          <w:rFonts w:asciiTheme="minorEastAsia" w:hAnsiTheme="minorEastAsia" w:cs="Helvetica" w:hint="eastAsia"/>
          <w:b/>
          <w:color w:val="000000"/>
          <w:szCs w:val="21"/>
        </w:rPr>
        <w:t>2017-1-22</w:t>
      </w:r>
    </w:p>
    <w:p w:rsidR="00FC3B7E" w:rsidRDefault="00A10AF6">
      <w:pPr>
        <w:rPr>
          <w:rFonts w:asciiTheme="minorEastAsia" w:hAnsiTheme="minorEastAsia" w:cs="Helvetica"/>
          <w:b/>
          <w:color w:val="000000"/>
          <w:sz w:val="24"/>
          <w:szCs w:val="24"/>
        </w:rPr>
      </w:pPr>
      <w:r w:rsidRPr="00785BF8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一、</w:t>
      </w:r>
      <w:r w:rsidR="00677096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页面</w:t>
      </w:r>
      <w:r w:rsidRPr="00785BF8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布局修改</w:t>
      </w:r>
    </w:p>
    <w:p w:rsidR="008A4984" w:rsidRPr="00A10AF6" w:rsidRDefault="008A4984">
      <w:pPr>
        <w:rPr>
          <w:rFonts w:asciiTheme="minorEastAsia" w:hAnsiTheme="minorEastAsia" w:cs="Helvetica"/>
          <w:b/>
          <w:color w:val="000000"/>
          <w:sz w:val="24"/>
          <w:szCs w:val="24"/>
        </w:rPr>
      </w:pPr>
    </w:p>
    <w:p w:rsidR="00FC3B7E" w:rsidRDefault="00B80027">
      <w:pPr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2228237" cy="3960000"/>
            <wp:effectExtent l="19050" t="0" r="613" b="0"/>
            <wp:docPr id="1" name="图片 0" descr="服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服务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237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096">
        <w:rPr>
          <w:rFonts w:ascii="Helvetica" w:hAnsi="Helvetica" w:cs="Helvetica" w:hint="eastAsia"/>
          <w:color w:val="000000"/>
          <w:sz w:val="17"/>
          <w:szCs w:val="17"/>
        </w:rPr>
        <w:t xml:space="preserve">           </w:t>
      </w:r>
      <w:r w:rsidR="007B1F5C"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2062102" cy="3960000"/>
            <wp:effectExtent l="19050" t="0" r="0" b="0"/>
            <wp:docPr id="5" name="图片 4" descr="服务人员频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服务人员频道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2102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7E" w:rsidRPr="00A00DF8" w:rsidRDefault="00677096" w:rsidP="00A00DF8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 w:rsidRPr="00A00DF8">
        <w:rPr>
          <w:rFonts w:asciiTheme="minorEastAsia" w:hAnsiTheme="minorEastAsia" w:cs="Helvetica" w:hint="eastAsia"/>
          <w:color w:val="000000"/>
          <w:szCs w:val="21"/>
        </w:rPr>
        <w:t xml:space="preserve">               目前                                </w:t>
      </w:r>
      <w:r w:rsidR="00A00DF8">
        <w:rPr>
          <w:rFonts w:asciiTheme="minorEastAsia" w:hAnsiTheme="minorEastAsia" w:cs="Helvetica" w:hint="eastAsia"/>
          <w:color w:val="000000"/>
          <w:szCs w:val="21"/>
        </w:rPr>
        <w:t xml:space="preserve"> </w:t>
      </w:r>
      <w:r w:rsidRPr="00A00DF8">
        <w:rPr>
          <w:rFonts w:asciiTheme="minorEastAsia" w:hAnsiTheme="minorEastAsia" w:cs="Helvetica" w:hint="eastAsia"/>
          <w:color w:val="000000"/>
          <w:szCs w:val="21"/>
        </w:rPr>
        <w:t xml:space="preserve">   </w:t>
      </w:r>
      <w:r w:rsidR="00ED7AE2" w:rsidRPr="00A00DF8">
        <w:rPr>
          <w:rFonts w:asciiTheme="minorEastAsia" w:hAnsiTheme="minorEastAsia" w:cs="Helvetica" w:hint="eastAsia"/>
          <w:color w:val="000000"/>
          <w:szCs w:val="21"/>
        </w:rPr>
        <w:t>修改后</w:t>
      </w:r>
    </w:p>
    <w:p w:rsidR="00FC3B7E" w:rsidRPr="00A00DF8" w:rsidRDefault="0085544E" w:rsidP="00A00DF8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1</w:t>
      </w:r>
      <w:r w:rsidR="00626797">
        <w:rPr>
          <w:rFonts w:asciiTheme="minorEastAsia" w:hAnsiTheme="minorEastAsia" w:cs="Helvetica" w:hint="eastAsia"/>
          <w:color w:val="000000"/>
          <w:szCs w:val="21"/>
        </w:rPr>
        <w:t>、</w:t>
      </w:r>
      <w:r w:rsidR="00A00DF8" w:rsidRPr="00A00DF8">
        <w:rPr>
          <w:rFonts w:asciiTheme="minorEastAsia" w:hAnsiTheme="minorEastAsia" w:cs="Helvetica" w:hint="eastAsia"/>
          <w:color w:val="000000"/>
          <w:szCs w:val="21"/>
        </w:rPr>
        <w:t>“执业备案”</w:t>
      </w:r>
      <w:r w:rsidR="00956D6E">
        <w:rPr>
          <w:rFonts w:asciiTheme="minorEastAsia" w:hAnsiTheme="minorEastAsia" w:cs="Helvetica" w:hint="eastAsia"/>
          <w:color w:val="000000"/>
          <w:szCs w:val="21"/>
        </w:rPr>
        <w:t>按钮可以点选的前提条件：</w:t>
      </w:r>
    </w:p>
    <w:p w:rsidR="00ED7AE2" w:rsidRDefault="00956D6E" w:rsidP="00956D6E">
      <w:pPr>
        <w:spacing w:line="360" w:lineRule="auto"/>
        <w:ind w:leftChars="400" w:left="840"/>
        <w:rPr>
          <w:rFonts w:asciiTheme="minorEastAsia" w:hAnsiTheme="minorEastAsia" w:cs="Helvetica"/>
          <w:color w:val="FF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“实名信息”已提交备案。</w:t>
      </w:r>
      <w:r w:rsidRPr="00956D6E">
        <w:rPr>
          <w:rFonts w:asciiTheme="minorEastAsia" w:hAnsiTheme="minorEastAsia" w:cs="Helvetica" w:hint="eastAsia"/>
          <w:color w:val="FF0000"/>
          <w:szCs w:val="21"/>
        </w:rPr>
        <w:t>（不是备案通过）</w:t>
      </w:r>
    </w:p>
    <w:p w:rsidR="00956D6E" w:rsidRDefault="00956D6E" w:rsidP="00956D6E">
      <w:pPr>
        <w:spacing w:line="360" w:lineRule="auto"/>
        <w:ind w:leftChars="400" w:left="840"/>
        <w:rPr>
          <w:rFonts w:asciiTheme="minorEastAsia" w:hAnsiTheme="minorEastAsia" w:cs="Helvetica"/>
          <w:color w:val="FF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“工作经验”已提交备案。</w:t>
      </w:r>
      <w:r w:rsidRPr="00956D6E">
        <w:rPr>
          <w:rFonts w:asciiTheme="minorEastAsia" w:hAnsiTheme="minorEastAsia" w:cs="Helvetica" w:hint="eastAsia"/>
          <w:color w:val="FF0000"/>
          <w:szCs w:val="21"/>
        </w:rPr>
        <w:t>（不是备案通过）</w:t>
      </w:r>
    </w:p>
    <w:p w:rsidR="00052873" w:rsidRDefault="00052873" w:rsidP="00052873">
      <w:pPr>
        <w:spacing w:line="360" w:lineRule="auto"/>
        <w:ind w:leftChars="400" w:left="840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“常驻地点”已填</w:t>
      </w:r>
      <w:r w:rsidR="0090743D">
        <w:rPr>
          <w:rFonts w:asciiTheme="minorEastAsia" w:hAnsiTheme="minorEastAsia" w:cs="Helvetica" w:hint="eastAsia"/>
          <w:color w:val="000000"/>
          <w:szCs w:val="21"/>
        </w:rPr>
        <w:t>选</w:t>
      </w:r>
      <w:r>
        <w:rPr>
          <w:rFonts w:asciiTheme="minorEastAsia" w:hAnsiTheme="minorEastAsia" w:cs="Helvetica" w:hint="eastAsia"/>
          <w:color w:val="000000"/>
          <w:szCs w:val="21"/>
        </w:rPr>
        <w:t>。</w:t>
      </w:r>
      <w:r w:rsidR="0050682C" w:rsidRPr="0085544E">
        <w:rPr>
          <w:rFonts w:asciiTheme="minorEastAsia" w:hAnsiTheme="minorEastAsia" w:cs="Helvetica" w:hint="eastAsia"/>
          <w:color w:val="FF0000"/>
          <w:szCs w:val="21"/>
        </w:rPr>
        <w:t>（如果地址在下拉栏内没有如何处理？）</w:t>
      </w:r>
    </w:p>
    <w:p w:rsidR="002B4633" w:rsidRDefault="009F1CBA" w:rsidP="00F64C4D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2</w:t>
      </w:r>
      <w:r w:rsidR="00F64C4D">
        <w:rPr>
          <w:rFonts w:asciiTheme="minorEastAsia" w:hAnsiTheme="minorEastAsia" w:cs="Helvetica" w:hint="eastAsia"/>
          <w:color w:val="000000"/>
          <w:szCs w:val="21"/>
        </w:rPr>
        <w:t>、</w:t>
      </w:r>
      <w:r w:rsidR="00882CD8">
        <w:rPr>
          <w:rFonts w:asciiTheme="minorEastAsia" w:hAnsiTheme="minorEastAsia" w:cs="Helvetica" w:hint="eastAsia"/>
          <w:color w:val="000000"/>
          <w:szCs w:val="21"/>
        </w:rPr>
        <w:t xml:space="preserve">“执业备案”无法进入 </w:t>
      </w:r>
      <w:r w:rsidR="002B4633">
        <w:rPr>
          <w:rFonts w:asciiTheme="minorEastAsia" w:hAnsiTheme="minorEastAsia" w:cs="Helvetica" w:hint="eastAsia"/>
          <w:color w:val="000000"/>
          <w:szCs w:val="21"/>
        </w:rPr>
        <w:t>时，弹出页面告诉用户是什么原因。</w:t>
      </w:r>
    </w:p>
    <w:p w:rsidR="00ED7AE2" w:rsidRDefault="009F1CBA" w:rsidP="00A00DF8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3</w:t>
      </w:r>
      <w:r w:rsidR="00626797">
        <w:rPr>
          <w:rFonts w:asciiTheme="minorEastAsia" w:hAnsiTheme="minorEastAsia" w:cs="Helvetica" w:hint="eastAsia"/>
          <w:color w:val="000000"/>
          <w:szCs w:val="21"/>
        </w:rPr>
        <w:t>、阅读“服务细则”不再作为“执业备案”</w:t>
      </w:r>
      <w:r w:rsidR="002D2E97">
        <w:rPr>
          <w:rFonts w:asciiTheme="minorEastAsia" w:hAnsiTheme="minorEastAsia" w:cs="Helvetica" w:hint="eastAsia"/>
          <w:color w:val="000000"/>
          <w:szCs w:val="21"/>
        </w:rPr>
        <w:t>通过</w:t>
      </w:r>
      <w:r w:rsidR="00626797">
        <w:rPr>
          <w:rFonts w:asciiTheme="minorEastAsia" w:hAnsiTheme="minorEastAsia" w:cs="Helvetica" w:hint="eastAsia"/>
          <w:color w:val="000000"/>
          <w:szCs w:val="21"/>
        </w:rPr>
        <w:t>的一项要求。</w:t>
      </w:r>
    </w:p>
    <w:p w:rsidR="00626797" w:rsidRDefault="009F1CBA" w:rsidP="00A00DF8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4</w:t>
      </w:r>
      <w:r w:rsidR="00626797">
        <w:rPr>
          <w:rFonts w:asciiTheme="minorEastAsia" w:hAnsiTheme="minorEastAsia" w:cs="Helvetica" w:hint="eastAsia"/>
          <w:color w:val="000000"/>
          <w:szCs w:val="21"/>
        </w:rPr>
        <w:t>、“服务细则”里的“价格备案”取消，仅是提</w:t>
      </w:r>
      <w:r w:rsidR="006875EC">
        <w:rPr>
          <w:rFonts w:asciiTheme="minorEastAsia" w:hAnsiTheme="minorEastAsia" w:cs="Helvetica" w:hint="eastAsia"/>
          <w:color w:val="000000"/>
          <w:szCs w:val="21"/>
        </w:rPr>
        <w:t>供</w:t>
      </w:r>
      <w:r w:rsidR="00626797">
        <w:rPr>
          <w:rFonts w:asciiTheme="minorEastAsia" w:hAnsiTheme="minorEastAsia" w:cs="Helvetica" w:hint="eastAsia"/>
          <w:color w:val="000000"/>
          <w:szCs w:val="21"/>
        </w:rPr>
        <w:t>文案阅读。</w:t>
      </w:r>
    </w:p>
    <w:p w:rsidR="009F1CBA" w:rsidRPr="009F1CBA" w:rsidRDefault="009F1CBA" w:rsidP="009F1CBA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5、</w:t>
      </w:r>
      <w:r w:rsidRPr="009F1CBA">
        <w:rPr>
          <w:rFonts w:asciiTheme="minorEastAsia" w:hAnsiTheme="minorEastAsia" w:cs="Helvetica" w:hint="eastAsia"/>
          <w:color w:val="000000"/>
          <w:szCs w:val="21"/>
        </w:rPr>
        <w:t>服务人员频道右上角提示：</w:t>
      </w:r>
    </w:p>
    <w:p w:rsidR="009F1CBA" w:rsidRDefault="009F1CBA" w:rsidP="009F1CBA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执业备案通过后方可接单提供服务。</w:t>
      </w:r>
    </w:p>
    <w:p w:rsidR="009F1CBA" w:rsidRDefault="009F1CBA" w:rsidP="009F1CBA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执业备案前需先备案“实名信息”、“工作经验”，先填写“常驻城市”、“常驻地点”。</w:t>
      </w:r>
    </w:p>
    <w:p w:rsidR="009F1CBA" w:rsidRPr="001116F5" w:rsidRDefault="009F1CBA" w:rsidP="009F1CBA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在提供服务前请仔细阅读《服务细则》。</w:t>
      </w:r>
    </w:p>
    <w:p w:rsidR="00EC3B4A" w:rsidRPr="009F1CBA" w:rsidRDefault="00EC3B4A" w:rsidP="00A00DF8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</w:p>
    <w:p w:rsidR="007B5ECF" w:rsidRDefault="007B5ECF">
      <w:pPr>
        <w:widowControl/>
        <w:jc w:val="left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color w:val="000000"/>
          <w:sz w:val="17"/>
          <w:szCs w:val="17"/>
        </w:rPr>
        <w:br w:type="page"/>
      </w:r>
    </w:p>
    <w:p w:rsidR="007B5ECF" w:rsidRPr="00B73947" w:rsidRDefault="00B73947">
      <w:pPr>
        <w:rPr>
          <w:rFonts w:asciiTheme="minorEastAsia" w:hAnsiTheme="minorEastAsia" w:cs="Helvetica"/>
          <w:b/>
          <w:color w:val="000000"/>
          <w:sz w:val="24"/>
          <w:szCs w:val="24"/>
          <w:highlight w:val="cyan"/>
        </w:rPr>
      </w:pPr>
      <w:r w:rsidRPr="00B73947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lastRenderedPageBreak/>
        <w:t>二、实名信息</w:t>
      </w:r>
    </w:p>
    <w:p w:rsidR="007B5ECF" w:rsidRDefault="007B5ECF">
      <w:pPr>
        <w:rPr>
          <w:rFonts w:ascii="Helvetica" w:hAnsi="Helvetica" w:cs="Helvetica"/>
          <w:color w:val="000000"/>
          <w:sz w:val="17"/>
          <w:szCs w:val="17"/>
        </w:rPr>
      </w:pPr>
    </w:p>
    <w:p w:rsidR="00B73947" w:rsidRDefault="004062F1">
      <w:pPr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noProof/>
          <w:color w:val="000000"/>
          <w:sz w:val="17"/>
          <w:szCs w:val="17"/>
        </w:rPr>
        <w:drawing>
          <wp:inline distT="0" distB="0" distL="0" distR="0">
            <wp:extent cx="2436991" cy="4320000"/>
            <wp:effectExtent l="19050" t="0" r="1409" b="0"/>
            <wp:docPr id="3" name="图片 2" descr="执业备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执业备案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991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color w:val="000000"/>
          <w:sz w:val="17"/>
          <w:szCs w:val="17"/>
        </w:rPr>
        <w:t xml:space="preserve">        </w:t>
      </w:r>
      <w:r>
        <w:rPr>
          <w:rFonts w:ascii="Helvetica" w:hAnsi="Helvetica" w:cs="Helvetica" w:hint="eastAsia"/>
          <w:noProof/>
          <w:color w:val="000000"/>
          <w:sz w:val="17"/>
          <w:szCs w:val="17"/>
        </w:rPr>
        <w:drawing>
          <wp:inline distT="0" distB="0" distL="0" distR="0">
            <wp:extent cx="2252446" cy="4320000"/>
            <wp:effectExtent l="19050" t="0" r="0" b="0"/>
            <wp:docPr id="4" name="图片 3" descr="实名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实名信息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2446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947" w:rsidRPr="004062F1" w:rsidRDefault="004062F1" w:rsidP="004062F1">
      <w:pPr>
        <w:spacing w:line="360" w:lineRule="auto"/>
        <w:ind w:firstLineChars="500" w:firstLine="1050"/>
        <w:rPr>
          <w:rFonts w:asciiTheme="minorEastAsia" w:hAnsiTheme="minorEastAsia" w:cs="Helvetica"/>
          <w:color w:val="000000"/>
          <w:szCs w:val="21"/>
        </w:rPr>
      </w:pPr>
      <w:r w:rsidRPr="004062F1">
        <w:rPr>
          <w:rFonts w:asciiTheme="minorEastAsia" w:hAnsiTheme="minorEastAsia" w:cs="Helvetica" w:hint="eastAsia"/>
          <w:color w:val="000000"/>
          <w:szCs w:val="21"/>
        </w:rPr>
        <w:t xml:space="preserve">放在执业备案中               </w:t>
      </w:r>
      <w:r w:rsidR="00A1024C">
        <w:rPr>
          <w:rFonts w:asciiTheme="minorEastAsia" w:hAnsiTheme="minorEastAsia" w:cs="Helvetica" w:hint="eastAsia"/>
          <w:color w:val="000000"/>
          <w:szCs w:val="21"/>
        </w:rPr>
        <w:t xml:space="preserve">  </w:t>
      </w:r>
      <w:r w:rsidRPr="004062F1">
        <w:rPr>
          <w:rFonts w:asciiTheme="minorEastAsia" w:hAnsiTheme="minorEastAsia" w:cs="Helvetica" w:hint="eastAsia"/>
          <w:color w:val="000000"/>
          <w:szCs w:val="21"/>
        </w:rPr>
        <w:t xml:space="preserve">  </w:t>
      </w:r>
      <w:r>
        <w:rPr>
          <w:rFonts w:asciiTheme="minorEastAsia" w:hAnsiTheme="minorEastAsia" w:cs="Helvetica" w:hint="eastAsia"/>
          <w:color w:val="000000"/>
          <w:szCs w:val="21"/>
        </w:rPr>
        <w:t xml:space="preserve">     </w:t>
      </w:r>
      <w:r w:rsidRPr="004062F1">
        <w:rPr>
          <w:rFonts w:asciiTheme="minorEastAsia" w:hAnsiTheme="minorEastAsia" w:cs="Helvetica" w:hint="eastAsia"/>
          <w:color w:val="000000"/>
          <w:szCs w:val="21"/>
        </w:rPr>
        <w:t xml:space="preserve">     修改后单独一个页面</w:t>
      </w:r>
    </w:p>
    <w:p w:rsidR="00B73947" w:rsidRPr="004062F1" w:rsidRDefault="00DD7E7C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1、实现身份证与第三方认证API对接，实名、身份证号、手机号认证。</w:t>
      </w:r>
    </w:p>
    <w:p w:rsidR="00B73947" w:rsidRDefault="00D75D09" w:rsidP="00094037">
      <w:pPr>
        <w:spacing w:line="360" w:lineRule="auto"/>
        <w:ind w:left="315" w:hangingChars="150" w:hanging="315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2、</w:t>
      </w:r>
      <w:r w:rsidR="00094037">
        <w:rPr>
          <w:rFonts w:asciiTheme="minorEastAsia" w:hAnsiTheme="minorEastAsia" w:cs="Helvetica" w:hint="eastAsia"/>
          <w:color w:val="000000"/>
          <w:szCs w:val="21"/>
        </w:rPr>
        <w:t>按下</w:t>
      </w:r>
      <w:r w:rsidR="006520EC">
        <w:rPr>
          <w:rFonts w:asciiTheme="minorEastAsia" w:hAnsiTheme="minorEastAsia" w:cs="Helvetica" w:hint="eastAsia"/>
          <w:color w:val="000000"/>
          <w:szCs w:val="21"/>
        </w:rPr>
        <w:t>“提交备案”按钮</w:t>
      </w:r>
      <w:r w:rsidR="00094037">
        <w:rPr>
          <w:rFonts w:asciiTheme="minorEastAsia" w:hAnsiTheme="minorEastAsia" w:cs="Helvetica" w:hint="eastAsia"/>
          <w:color w:val="000000"/>
          <w:szCs w:val="21"/>
        </w:rPr>
        <w:t>后</w:t>
      </w:r>
      <w:r w:rsidR="00AD4141">
        <w:rPr>
          <w:rFonts w:asciiTheme="minorEastAsia" w:hAnsiTheme="minorEastAsia" w:cs="Helvetica" w:hint="eastAsia"/>
          <w:color w:val="000000"/>
          <w:szCs w:val="21"/>
        </w:rPr>
        <w:t>，</w:t>
      </w:r>
      <w:r w:rsidR="00094037">
        <w:rPr>
          <w:rFonts w:asciiTheme="minorEastAsia" w:hAnsiTheme="minorEastAsia" w:cs="Helvetica" w:hint="eastAsia"/>
          <w:color w:val="000000"/>
          <w:szCs w:val="21"/>
        </w:rPr>
        <w:t>先</w:t>
      </w:r>
      <w:r w:rsidR="00AD4141">
        <w:rPr>
          <w:rFonts w:asciiTheme="minorEastAsia" w:hAnsiTheme="minorEastAsia" w:cs="Helvetica" w:hint="eastAsia"/>
          <w:color w:val="000000"/>
          <w:szCs w:val="21"/>
        </w:rPr>
        <w:t>进行第三方实名认证，通过后</w:t>
      </w:r>
      <w:r w:rsidR="008B5F4D">
        <w:rPr>
          <w:rFonts w:asciiTheme="minorEastAsia" w:hAnsiTheme="minorEastAsia" w:cs="Helvetica" w:hint="eastAsia"/>
          <w:color w:val="000000"/>
          <w:szCs w:val="21"/>
        </w:rPr>
        <w:t>的审核</w:t>
      </w:r>
      <w:r w:rsidR="0034636F">
        <w:rPr>
          <w:rFonts w:asciiTheme="minorEastAsia" w:hAnsiTheme="minorEastAsia" w:cs="Helvetica" w:hint="eastAsia"/>
          <w:color w:val="000000"/>
          <w:szCs w:val="21"/>
        </w:rPr>
        <w:t>办法见</w:t>
      </w:r>
      <w:r w:rsidR="00884D89" w:rsidRPr="00935840">
        <w:rPr>
          <w:rFonts w:asciiTheme="minorEastAsia" w:hAnsiTheme="minorEastAsia" w:cs="Helvetica" w:hint="eastAsia"/>
          <w:color w:val="000000"/>
          <w:szCs w:val="21"/>
          <w:highlight w:val="cyan"/>
        </w:rPr>
        <w:t>《执业备案后台审核管理办法》</w:t>
      </w:r>
      <w:r w:rsidR="00935840">
        <w:rPr>
          <w:rFonts w:asciiTheme="minorEastAsia" w:hAnsiTheme="minorEastAsia" w:cs="Helvetica" w:hint="eastAsia"/>
          <w:color w:val="000000"/>
          <w:szCs w:val="21"/>
        </w:rPr>
        <w:t>。</w:t>
      </w:r>
    </w:p>
    <w:p w:rsidR="00D75D09" w:rsidRDefault="00D75D09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3、实名信息备案</w:t>
      </w:r>
      <w:r w:rsidR="00042203">
        <w:rPr>
          <w:rFonts w:asciiTheme="minorEastAsia" w:hAnsiTheme="minorEastAsia" w:cs="Helvetica" w:hint="eastAsia"/>
          <w:color w:val="000000"/>
          <w:szCs w:val="21"/>
        </w:rPr>
        <w:t>通过</w:t>
      </w:r>
      <w:r>
        <w:rPr>
          <w:rFonts w:asciiTheme="minorEastAsia" w:hAnsiTheme="minorEastAsia" w:cs="Helvetica" w:hint="eastAsia"/>
          <w:color w:val="000000"/>
          <w:szCs w:val="21"/>
        </w:rPr>
        <w:t>后</w:t>
      </w:r>
      <w:r w:rsidR="00462C82">
        <w:rPr>
          <w:rFonts w:asciiTheme="minorEastAsia" w:hAnsiTheme="minorEastAsia" w:cs="Helvetica" w:hint="eastAsia"/>
          <w:color w:val="000000"/>
          <w:szCs w:val="21"/>
        </w:rPr>
        <w:t>，除电子邮箱外</w:t>
      </w:r>
      <w:r w:rsidR="00B31630">
        <w:rPr>
          <w:rFonts w:asciiTheme="minorEastAsia" w:hAnsiTheme="minorEastAsia" w:cs="Helvetica" w:hint="eastAsia"/>
          <w:color w:val="000000"/>
          <w:szCs w:val="21"/>
        </w:rPr>
        <w:t>不</w:t>
      </w:r>
      <w:r w:rsidR="00462C82">
        <w:rPr>
          <w:rFonts w:asciiTheme="minorEastAsia" w:hAnsiTheme="minorEastAsia" w:cs="Helvetica" w:hint="eastAsia"/>
          <w:color w:val="000000"/>
          <w:szCs w:val="21"/>
        </w:rPr>
        <w:t>可以更改，在无改动时，提交备案为灰色。</w:t>
      </w:r>
    </w:p>
    <w:p w:rsidR="00462C82" w:rsidRPr="00462C82" w:rsidRDefault="00462C82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4、备案通过后再修改并提交备案，在后台仅显示重新提交内容。后台要保留修改前的内容。</w:t>
      </w:r>
    </w:p>
    <w:p w:rsidR="00FF6200" w:rsidRPr="00FF6200" w:rsidRDefault="00576F47" w:rsidP="00FF6200">
      <w:pPr>
        <w:spacing w:line="360" w:lineRule="auto"/>
        <w:ind w:left="315" w:hangingChars="150" w:hanging="315"/>
        <w:rPr>
          <w:rFonts w:asciiTheme="minorEastAsia" w:hAnsiTheme="minorEastAsia" w:cs="Helvetica"/>
          <w:color w:val="000000"/>
          <w:szCs w:val="21"/>
        </w:rPr>
      </w:pPr>
      <w:r w:rsidRPr="00FF6200">
        <w:rPr>
          <w:rFonts w:asciiTheme="minorEastAsia" w:hAnsiTheme="minorEastAsia" w:cs="Helvetica" w:hint="eastAsia"/>
          <w:color w:val="000000"/>
          <w:szCs w:val="21"/>
          <w:highlight w:val="yellow"/>
        </w:rPr>
        <w:t>5、</w:t>
      </w:r>
      <w:r w:rsidR="00FF6200" w:rsidRPr="00FF6200">
        <w:rPr>
          <w:rFonts w:asciiTheme="minorEastAsia" w:hAnsiTheme="minorEastAsia" w:cs="Helvetica" w:hint="eastAsia"/>
          <w:color w:val="000000"/>
          <w:szCs w:val="21"/>
          <w:highlight w:val="yellow"/>
        </w:rPr>
        <w:t>2016年</w:t>
      </w:r>
      <w:r w:rsidR="00FF6200" w:rsidRPr="00FF6200">
        <w:rPr>
          <w:rFonts w:asciiTheme="minorEastAsia" w:hAnsiTheme="minorEastAsia" w:cs="Helvetica"/>
          <w:color w:val="000000"/>
          <w:szCs w:val="21"/>
          <w:highlight w:val="yellow"/>
        </w:rPr>
        <w:t>6月28日，国家互联网信息办公室发布了《移动互联网应用程序信息服务管理规定》，规定要求自</w:t>
      </w:r>
      <w:r w:rsidR="00FF6200" w:rsidRPr="00FF6200">
        <w:rPr>
          <w:rFonts w:asciiTheme="minorEastAsia" w:hAnsiTheme="minorEastAsia" w:cs="Helvetica" w:hint="eastAsia"/>
          <w:color w:val="000000"/>
          <w:szCs w:val="21"/>
          <w:highlight w:val="yellow"/>
        </w:rPr>
        <w:t>2016年</w:t>
      </w:r>
      <w:r w:rsidR="00FF6200" w:rsidRPr="00FF6200">
        <w:rPr>
          <w:rFonts w:asciiTheme="minorEastAsia" w:hAnsiTheme="minorEastAsia" w:cs="Helvetica"/>
          <w:color w:val="000000"/>
          <w:szCs w:val="21"/>
          <w:highlight w:val="yellow"/>
        </w:rPr>
        <w:t>8月1日起，按照“后台实名、前台自愿”的原则，对APP注册用户进行实名认证，认证资料包括经过</w:t>
      </w:r>
      <w:hyperlink r:id="rId10" w:tgtFrame="_blank" w:history="1">
        <w:r w:rsidR="00FF6200" w:rsidRPr="00FF6200">
          <w:rPr>
            <w:rFonts w:asciiTheme="minorEastAsia" w:hAnsiTheme="minorEastAsia" w:cs="Helvetica"/>
            <w:color w:val="000000"/>
            <w:szCs w:val="21"/>
            <w:highlight w:val="yellow"/>
          </w:rPr>
          <w:t>通信</w:t>
        </w:r>
      </w:hyperlink>
      <w:r w:rsidR="00FF6200" w:rsidRPr="00FF6200">
        <w:rPr>
          <w:rFonts w:asciiTheme="minorEastAsia" w:hAnsiTheme="minorEastAsia" w:cs="Helvetica"/>
          <w:color w:val="000000"/>
          <w:szCs w:val="21"/>
          <w:highlight w:val="yellow"/>
        </w:rPr>
        <w:t>运营商实名认证的手机号码或者自己的银行卡等信息。</w:t>
      </w:r>
    </w:p>
    <w:p w:rsidR="00884D89" w:rsidRPr="00FF6200" w:rsidRDefault="00884D89" w:rsidP="00884D89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</w:p>
    <w:p w:rsidR="004062F1" w:rsidRDefault="004062F1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</w:p>
    <w:p w:rsidR="006D591A" w:rsidRDefault="006D591A">
      <w:pPr>
        <w:widowControl/>
        <w:jc w:val="left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/>
          <w:color w:val="000000"/>
          <w:szCs w:val="21"/>
        </w:rPr>
        <w:br w:type="page"/>
      </w:r>
    </w:p>
    <w:p w:rsidR="008479B0" w:rsidRDefault="008479B0" w:rsidP="008479B0">
      <w:pPr>
        <w:rPr>
          <w:rFonts w:asciiTheme="minorEastAsia" w:hAnsiTheme="minorEastAsia" w:cs="Helvetica"/>
          <w:b/>
          <w:color w:val="000000"/>
          <w:sz w:val="24"/>
          <w:szCs w:val="24"/>
          <w:highlight w:val="cyan"/>
        </w:rPr>
      </w:pPr>
      <w:r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lastRenderedPageBreak/>
        <w:t>三</w:t>
      </w:r>
      <w:r w:rsidRPr="00B73947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、</w:t>
      </w:r>
      <w:r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工作经验</w:t>
      </w:r>
    </w:p>
    <w:p w:rsidR="001E28F9" w:rsidRPr="00B73947" w:rsidRDefault="001E28F9" w:rsidP="008479B0">
      <w:pPr>
        <w:rPr>
          <w:rFonts w:asciiTheme="minorEastAsia" w:hAnsiTheme="minorEastAsia" w:cs="Helvetica"/>
          <w:b/>
          <w:color w:val="000000"/>
          <w:sz w:val="24"/>
          <w:szCs w:val="24"/>
          <w:highlight w:val="cyan"/>
        </w:rPr>
      </w:pPr>
    </w:p>
    <w:p w:rsidR="006D591A" w:rsidRDefault="001E28F9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noProof/>
          <w:color w:val="000000"/>
          <w:szCs w:val="21"/>
        </w:rPr>
        <w:drawing>
          <wp:inline distT="0" distB="0" distL="0" distR="0">
            <wp:extent cx="2252447" cy="4320000"/>
            <wp:effectExtent l="19050" t="0" r="0" b="0"/>
            <wp:docPr id="2" name="图片 1" descr="工作经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作经验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2447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Helvetica" w:hint="eastAsia"/>
          <w:color w:val="000000"/>
          <w:szCs w:val="21"/>
        </w:rPr>
        <w:t xml:space="preserve">    </w:t>
      </w:r>
      <w:r w:rsidR="00A8035F">
        <w:rPr>
          <w:rFonts w:asciiTheme="minorEastAsia" w:hAnsiTheme="minorEastAsia" w:cs="Helvetica" w:hint="eastAsia"/>
          <w:noProof/>
          <w:color w:val="000000"/>
          <w:szCs w:val="21"/>
        </w:rPr>
        <w:t xml:space="preserve">  </w:t>
      </w:r>
      <w:r w:rsidR="00A8035F">
        <w:rPr>
          <w:rFonts w:asciiTheme="minorEastAsia" w:hAnsiTheme="minorEastAsia" w:cs="Helvetica"/>
          <w:noProof/>
          <w:color w:val="000000"/>
          <w:szCs w:val="21"/>
        </w:rPr>
        <w:drawing>
          <wp:inline distT="0" distB="0" distL="0" distR="0">
            <wp:extent cx="2253435" cy="4320000"/>
            <wp:effectExtent l="19050" t="0" r="0" b="0"/>
            <wp:docPr id="20" name="图片 19" descr="添加工作经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工作经验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3435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91A" w:rsidRDefault="00D66AFE" w:rsidP="00C7166F">
      <w:pPr>
        <w:spacing w:line="360" w:lineRule="auto"/>
        <w:ind w:left="294" w:hangingChars="140" w:hanging="294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1、时间做成下拉点选形式。</w:t>
      </w:r>
    </w:p>
    <w:p w:rsidR="008502D4" w:rsidRPr="00D66AFE" w:rsidRDefault="00D66AFE" w:rsidP="00C7166F">
      <w:pPr>
        <w:spacing w:line="360" w:lineRule="auto"/>
        <w:ind w:left="294" w:hangingChars="140" w:hanging="294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2、行业和职业类别做成下拉点选 ，具体内容见《执业备案自动化参数表》。</w:t>
      </w:r>
    </w:p>
    <w:p w:rsidR="008502D4" w:rsidRPr="00D66AFE" w:rsidRDefault="005E6611" w:rsidP="00C7166F">
      <w:pPr>
        <w:spacing w:line="360" w:lineRule="auto"/>
        <w:ind w:left="294" w:hangingChars="140" w:hanging="294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3、提交备案后的审核方法见《执业备案后台审核管理办法》</w:t>
      </w:r>
    </w:p>
    <w:p w:rsidR="002D312A" w:rsidRDefault="002D312A" w:rsidP="00C7166F">
      <w:pPr>
        <w:spacing w:line="360" w:lineRule="auto"/>
        <w:ind w:left="294" w:hangingChars="140" w:hanging="294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4、工作经验</w:t>
      </w:r>
      <w:r w:rsidR="006D71E3">
        <w:rPr>
          <w:rFonts w:asciiTheme="minorEastAsia" w:hAnsiTheme="minorEastAsia" w:cs="Helvetica" w:hint="eastAsia"/>
          <w:color w:val="000000"/>
          <w:szCs w:val="21"/>
        </w:rPr>
        <w:t>经人工核实</w:t>
      </w:r>
      <w:r>
        <w:rPr>
          <w:rFonts w:asciiTheme="minorEastAsia" w:hAnsiTheme="minorEastAsia" w:cs="Helvetica" w:hint="eastAsia"/>
          <w:color w:val="000000"/>
          <w:szCs w:val="21"/>
        </w:rPr>
        <w:t>后，除</w:t>
      </w:r>
      <w:r w:rsidRPr="00520804">
        <w:rPr>
          <w:rFonts w:asciiTheme="minorEastAsia" w:hAnsiTheme="minorEastAsia" w:cs="Helvetica" w:hint="eastAsia"/>
          <w:color w:val="000000"/>
          <w:szCs w:val="21"/>
          <w:highlight w:val="yellow"/>
        </w:rPr>
        <w:t>行业</w:t>
      </w:r>
      <w:r>
        <w:rPr>
          <w:rFonts w:asciiTheme="minorEastAsia" w:hAnsiTheme="minorEastAsia" w:cs="Helvetica" w:hint="eastAsia"/>
          <w:color w:val="000000"/>
          <w:szCs w:val="21"/>
        </w:rPr>
        <w:t>和</w:t>
      </w:r>
      <w:r w:rsidRPr="00520804">
        <w:rPr>
          <w:rFonts w:asciiTheme="minorEastAsia" w:hAnsiTheme="minorEastAsia" w:cs="Helvetica" w:hint="eastAsia"/>
          <w:color w:val="000000"/>
          <w:szCs w:val="21"/>
          <w:highlight w:val="yellow"/>
        </w:rPr>
        <w:t>职能类别</w:t>
      </w:r>
      <w:r>
        <w:rPr>
          <w:rFonts w:asciiTheme="minorEastAsia" w:hAnsiTheme="minorEastAsia" w:cs="Helvetica" w:hint="eastAsia"/>
          <w:color w:val="000000"/>
          <w:szCs w:val="21"/>
        </w:rPr>
        <w:t>外不</w:t>
      </w:r>
      <w:r w:rsidR="006D71E3">
        <w:rPr>
          <w:rFonts w:asciiTheme="minorEastAsia" w:hAnsiTheme="minorEastAsia" w:cs="Helvetica" w:hint="eastAsia"/>
          <w:color w:val="000000"/>
          <w:szCs w:val="21"/>
        </w:rPr>
        <w:t>可以更改，</w:t>
      </w:r>
      <w:r>
        <w:rPr>
          <w:rFonts w:asciiTheme="minorEastAsia" w:hAnsiTheme="minorEastAsia" w:cs="Helvetica" w:hint="eastAsia"/>
          <w:color w:val="000000"/>
          <w:szCs w:val="21"/>
        </w:rPr>
        <w:t>在无改动时，提交备案为灰色。</w:t>
      </w:r>
    </w:p>
    <w:p w:rsidR="00397342" w:rsidRDefault="00397342" w:rsidP="00C7166F">
      <w:pPr>
        <w:spacing w:line="360" w:lineRule="auto"/>
        <w:ind w:left="294" w:hangingChars="140" w:hanging="294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5、</w:t>
      </w:r>
      <w:r w:rsidRPr="00397342">
        <w:rPr>
          <w:rFonts w:asciiTheme="minorEastAsia" w:hAnsiTheme="minorEastAsia" w:cs="Helvetica" w:hint="eastAsia"/>
          <w:color w:val="000000"/>
          <w:szCs w:val="21"/>
        </w:rPr>
        <w:t>行业</w:t>
      </w:r>
      <w:r>
        <w:rPr>
          <w:rFonts w:asciiTheme="minorEastAsia" w:hAnsiTheme="minorEastAsia" w:cs="Helvetica" w:hint="eastAsia"/>
          <w:color w:val="000000"/>
          <w:szCs w:val="21"/>
        </w:rPr>
        <w:t>和</w:t>
      </w:r>
      <w:r w:rsidRPr="00397342">
        <w:rPr>
          <w:rFonts w:asciiTheme="minorEastAsia" w:hAnsiTheme="minorEastAsia" w:cs="Helvetica" w:hint="eastAsia"/>
          <w:color w:val="000000"/>
          <w:szCs w:val="21"/>
        </w:rPr>
        <w:t>职能类别</w:t>
      </w:r>
      <w:r>
        <w:rPr>
          <w:rFonts w:asciiTheme="minorEastAsia" w:hAnsiTheme="minorEastAsia" w:cs="Helvetica" w:hint="eastAsia"/>
          <w:color w:val="000000"/>
          <w:szCs w:val="21"/>
        </w:rPr>
        <w:t>做成</w:t>
      </w:r>
      <w:r w:rsidR="00C7166F">
        <w:rPr>
          <w:rFonts w:asciiTheme="minorEastAsia" w:hAnsiTheme="minorEastAsia" w:cs="Helvetica" w:hint="eastAsia"/>
          <w:color w:val="000000"/>
          <w:szCs w:val="21"/>
        </w:rPr>
        <w:t>备案后</w:t>
      </w:r>
      <w:r>
        <w:rPr>
          <w:rFonts w:asciiTheme="minorEastAsia" w:hAnsiTheme="minorEastAsia" w:cs="Helvetica" w:hint="eastAsia"/>
          <w:color w:val="000000"/>
          <w:szCs w:val="21"/>
        </w:rPr>
        <w:t>可以调整是否可更改模式，以便平台今后调整行业和职能类别后，用户能重新选择，提交备案。</w:t>
      </w:r>
    </w:p>
    <w:p w:rsidR="002D312A" w:rsidRPr="00462C82" w:rsidRDefault="00397342" w:rsidP="00C7166F">
      <w:pPr>
        <w:spacing w:line="360" w:lineRule="auto"/>
        <w:ind w:left="294" w:hangingChars="140" w:hanging="294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6</w:t>
      </w:r>
      <w:r w:rsidR="002D312A">
        <w:rPr>
          <w:rFonts w:asciiTheme="minorEastAsia" w:hAnsiTheme="minorEastAsia" w:cs="Helvetica" w:hint="eastAsia"/>
          <w:color w:val="000000"/>
          <w:szCs w:val="21"/>
        </w:rPr>
        <w:t>、备案通过后再修改并提交备案，在后台仅显示重新提交内容。后台要保留修改前的内容。</w:t>
      </w:r>
    </w:p>
    <w:p w:rsidR="009C453D" w:rsidRPr="009F1CBA" w:rsidRDefault="00397342" w:rsidP="009C453D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7</w:t>
      </w:r>
      <w:r w:rsidR="009C453D">
        <w:rPr>
          <w:rFonts w:asciiTheme="minorEastAsia" w:hAnsiTheme="minorEastAsia" w:cs="Helvetica" w:hint="eastAsia"/>
          <w:color w:val="000000"/>
          <w:szCs w:val="21"/>
        </w:rPr>
        <w:t>、</w:t>
      </w:r>
      <w:r w:rsidR="009C453D" w:rsidRPr="009F1CBA">
        <w:rPr>
          <w:rFonts w:asciiTheme="minorEastAsia" w:hAnsiTheme="minorEastAsia" w:cs="Helvetica" w:hint="eastAsia"/>
          <w:color w:val="000000"/>
          <w:szCs w:val="21"/>
        </w:rPr>
        <w:t>右上角提示：</w:t>
      </w:r>
    </w:p>
    <w:p w:rsidR="00730A97" w:rsidRDefault="00730A97" w:rsidP="009C453D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3</w:t>
      </w:r>
      <w:r>
        <w:rPr>
          <w:rFonts w:ascii="Helvetica" w:hAnsi="Helvetica" w:cs="Helvetica" w:hint="eastAsia"/>
          <w:color w:val="000000"/>
          <w:sz w:val="17"/>
          <w:szCs w:val="17"/>
        </w:rPr>
        <w:t>年以上相关工作经验才可以在平台进行执业备案。</w:t>
      </w:r>
    </w:p>
    <w:p w:rsidR="009C453D" w:rsidRDefault="008E0EFF" w:rsidP="009C453D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工作经验</w:t>
      </w:r>
      <w:r w:rsidR="00D86C44">
        <w:rPr>
          <w:rFonts w:ascii="Helvetica" w:hAnsi="Helvetica" w:cs="Helvetica" w:hint="eastAsia"/>
          <w:color w:val="000000"/>
          <w:sz w:val="17"/>
          <w:szCs w:val="17"/>
        </w:rPr>
        <w:t>分类会</w:t>
      </w:r>
      <w:r>
        <w:rPr>
          <w:rFonts w:ascii="Helvetica" w:hAnsi="Helvetica" w:cs="Helvetica" w:hint="eastAsia"/>
          <w:color w:val="000000"/>
          <w:sz w:val="17"/>
          <w:szCs w:val="17"/>
        </w:rPr>
        <w:t>影响</w:t>
      </w:r>
      <w:r w:rsidR="00D86C44">
        <w:rPr>
          <w:rFonts w:ascii="Helvetica" w:hAnsi="Helvetica" w:cs="Helvetica" w:hint="eastAsia"/>
          <w:color w:val="000000"/>
          <w:sz w:val="17"/>
          <w:szCs w:val="17"/>
        </w:rPr>
        <w:t>各</w:t>
      </w:r>
      <w:r w:rsidR="009C453D">
        <w:rPr>
          <w:rFonts w:ascii="Helvetica" w:hAnsi="Helvetica" w:cs="Helvetica" w:hint="eastAsia"/>
          <w:color w:val="000000"/>
          <w:sz w:val="17"/>
          <w:szCs w:val="17"/>
        </w:rPr>
        <w:t>执业</w:t>
      </w:r>
      <w:r w:rsidR="00D86C44">
        <w:rPr>
          <w:rFonts w:ascii="Helvetica" w:hAnsi="Helvetica" w:cs="Helvetica" w:hint="eastAsia"/>
          <w:color w:val="000000"/>
          <w:sz w:val="17"/>
          <w:szCs w:val="17"/>
        </w:rPr>
        <w:t>资格的取得</w:t>
      </w:r>
      <w:r w:rsidR="009C453D">
        <w:rPr>
          <w:rFonts w:ascii="Helvetica" w:hAnsi="Helvetica" w:cs="Helvetica" w:hint="eastAsia"/>
          <w:color w:val="000000"/>
          <w:sz w:val="17"/>
          <w:szCs w:val="17"/>
        </w:rPr>
        <w:t>。</w:t>
      </w:r>
    </w:p>
    <w:p w:rsidR="008E0EFF" w:rsidRDefault="008E0EFF" w:rsidP="008E0EFF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工作经验影响</w:t>
      </w:r>
      <w:r w:rsidR="00A93B72">
        <w:rPr>
          <w:rFonts w:ascii="Helvetica" w:hAnsi="Helvetica" w:cs="Helvetica" w:hint="eastAsia"/>
          <w:color w:val="000000"/>
          <w:sz w:val="17"/>
          <w:szCs w:val="17"/>
        </w:rPr>
        <w:t>资历分，资历分展现在个人主页上，承接业务时业主可以看到</w:t>
      </w:r>
      <w:r>
        <w:rPr>
          <w:rFonts w:ascii="Helvetica" w:hAnsi="Helvetica" w:cs="Helvetica" w:hint="eastAsia"/>
          <w:color w:val="000000"/>
          <w:sz w:val="17"/>
          <w:szCs w:val="17"/>
        </w:rPr>
        <w:t>。</w:t>
      </w:r>
    </w:p>
    <w:p w:rsidR="009C453D" w:rsidRDefault="00A93B72" w:rsidP="009C453D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请详尽</w:t>
      </w:r>
      <w:r w:rsidR="00230F85">
        <w:rPr>
          <w:rFonts w:ascii="Helvetica" w:hAnsi="Helvetica" w:cs="Helvetica" w:hint="eastAsia"/>
          <w:color w:val="000000"/>
          <w:sz w:val="17"/>
          <w:szCs w:val="17"/>
        </w:rPr>
        <w:t>、完整地</w:t>
      </w:r>
      <w:r>
        <w:rPr>
          <w:rFonts w:ascii="Helvetica" w:hAnsi="Helvetica" w:cs="Helvetica" w:hint="eastAsia"/>
          <w:color w:val="000000"/>
          <w:sz w:val="17"/>
          <w:szCs w:val="17"/>
        </w:rPr>
        <w:t>填写您的工作经验。</w:t>
      </w:r>
    </w:p>
    <w:p w:rsidR="00C66855" w:rsidRPr="001116F5" w:rsidRDefault="00C66855" w:rsidP="00C66855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取得</w:t>
      </w:r>
      <w:r w:rsidR="00B17DE5">
        <w:rPr>
          <w:rFonts w:ascii="Helvetica" w:hAnsi="Helvetica" w:cs="Helvetica" w:hint="eastAsia"/>
          <w:color w:val="000000"/>
          <w:sz w:val="17"/>
          <w:szCs w:val="17"/>
        </w:rPr>
        <w:t>工作经验</w:t>
      </w:r>
      <w:r>
        <w:rPr>
          <w:rFonts w:ascii="Helvetica" w:hAnsi="Helvetica" w:cs="Helvetica" w:hint="eastAsia"/>
          <w:color w:val="000000"/>
          <w:sz w:val="17"/>
          <w:szCs w:val="17"/>
        </w:rPr>
        <w:t>时请及时上传</w:t>
      </w:r>
      <w:r w:rsidR="00B17DE5">
        <w:rPr>
          <w:rFonts w:ascii="Helvetica" w:hAnsi="Helvetica" w:cs="Helvetica" w:hint="eastAsia"/>
          <w:color w:val="000000"/>
          <w:sz w:val="17"/>
          <w:szCs w:val="17"/>
        </w:rPr>
        <w:t>，以提高资历分</w:t>
      </w:r>
      <w:r>
        <w:rPr>
          <w:rFonts w:ascii="Helvetica" w:hAnsi="Helvetica" w:cs="Helvetica" w:hint="eastAsia"/>
          <w:color w:val="000000"/>
          <w:sz w:val="17"/>
          <w:szCs w:val="17"/>
        </w:rPr>
        <w:t>。</w:t>
      </w:r>
    </w:p>
    <w:p w:rsidR="008F3422" w:rsidRDefault="008F3422">
      <w:pPr>
        <w:widowControl/>
        <w:jc w:val="left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/>
          <w:color w:val="000000"/>
          <w:szCs w:val="21"/>
        </w:rPr>
        <w:br w:type="page"/>
      </w:r>
    </w:p>
    <w:p w:rsidR="008F3422" w:rsidRPr="00B73947" w:rsidRDefault="008F3422" w:rsidP="008F3422">
      <w:pPr>
        <w:rPr>
          <w:rFonts w:asciiTheme="minorEastAsia" w:hAnsiTheme="minorEastAsia" w:cs="Helvetica"/>
          <w:b/>
          <w:color w:val="000000"/>
          <w:sz w:val="24"/>
          <w:szCs w:val="24"/>
          <w:highlight w:val="cyan"/>
        </w:rPr>
      </w:pPr>
      <w:r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lastRenderedPageBreak/>
        <w:t>四</w:t>
      </w:r>
      <w:r w:rsidRPr="00B73947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、</w:t>
      </w:r>
      <w:r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资格证书</w:t>
      </w:r>
    </w:p>
    <w:p w:rsidR="008F3422" w:rsidRDefault="008F3422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</w:p>
    <w:p w:rsidR="008F3422" w:rsidRDefault="00D275B2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noProof/>
          <w:color w:val="000000"/>
          <w:szCs w:val="21"/>
        </w:rPr>
        <w:drawing>
          <wp:inline distT="0" distB="0" distL="0" distR="0">
            <wp:extent cx="2250906" cy="4320000"/>
            <wp:effectExtent l="19050" t="0" r="0" b="0"/>
            <wp:docPr id="7" name="图片 6" descr="资格证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资格证书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0906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Helvetica" w:hint="eastAsia"/>
          <w:color w:val="000000"/>
          <w:szCs w:val="21"/>
        </w:rPr>
        <w:t xml:space="preserve">     </w:t>
      </w:r>
      <w:r>
        <w:rPr>
          <w:rFonts w:asciiTheme="minorEastAsia" w:hAnsiTheme="minorEastAsia" w:cs="Helvetica" w:hint="eastAsia"/>
          <w:noProof/>
          <w:color w:val="000000"/>
          <w:szCs w:val="21"/>
        </w:rPr>
        <w:drawing>
          <wp:inline distT="0" distB="0" distL="0" distR="0">
            <wp:extent cx="2241243" cy="4320000"/>
            <wp:effectExtent l="19050" t="0" r="6657" b="0"/>
            <wp:docPr id="8" name="图片 7" descr="添加资格证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添加资格证书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1243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B2" w:rsidRDefault="00D275B2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</w:p>
    <w:p w:rsidR="00D275B2" w:rsidRPr="00D66AFE" w:rsidRDefault="00D275B2" w:rsidP="00D275B2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1、证书类型和名称做成下拉点选 ，具体内容见《执业备案自动化参数表》。</w:t>
      </w:r>
    </w:p>
    <w:p w:rsidR="00D275B2" w:rsidRDefault="00D275B2" w:rsidP="00D275B2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2、时间做成下拉点选形式。</w:t>
      </w:r>
    </w:p>
    <w:p w:rsidR="00D275B2" w:rsidRPr="00D66AFE" w:rsidRDefault="00D275B2" w:rsidP="00D275B2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3、提交备案后的审核方法见《执业备案后台审核管理办法》</w:t>
      </w:r>
    </w:p>
    <w:p w:rsidR="00013AA8" w:rsidRDefault="00013AA8" w:rsidP="00D275B2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4、审核通过后不能修改。</w:t>
      </w:r>
    </w:p>
    <w:p w:rsidR="00D275B2" w:rsidRPr="009F1CBA" w:rsidRDefault="00013AA8" w:rsidP="00D275B2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5</w:t>
      </w:r>
      <w:r w:rsidR="00D275B2">
        <w:rPr>
          <w:rFonts w:asciiTheme="minorEastAsia" w:hAnsiTheme="minorEastAsia" w:cs="Helvetica" w:hint="eastAsia"/>
          <w:color w:val="000000"/>
          <w:szCs w:val="21"/>
        </w:rPr>
        <w:t>、</w:t>
      </w:r>
      <w:r w:rsidR="00D275B2" w:rsidRPr="009F1CBA">
        <w:rPr>
          <w:rFonts w:asciiTheme="minorEastAsia" w:hAnsiTheme="minorEastAsia" w:cs="Helvetica" w:hint="eastAsia"/>
          <w:color w:val="000000"/>
          <w:szCs w:val="21"/>
        </w:rPr>
        <w:t>右上角提示：</w:t>
      </w:r>
    </w:p>
    <w:p w:rsidR="00D275B2" w:rsidRDefault="00D275B2" w:rsidP="00D275B2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资格证书影响资历分，资历分展现在个人主页上，承接业务时业主可以看到。</w:t>
      </w:r>
    </w:p>
    <w:p w:rsidR="00D275B2" w:rsidRDefault="00D275B2" w:rsidP="00D275B2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资格证书摘要将显示在个人主页上，承接业务时业主可以看到。</w:t>
      </w:r>
    </w:p>
    <w:p w:rsidR="00D275B2" w:rsidRDefault="00D275B2" w:rsidP="00D275B2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请详尽上传您的资格证书。</w:t>
      </w:r>
    </w:p>
    <w:p w:rsidR="00C66855" w:rsidRPr="001116F5" w:rsidRDefault="00C66855" w:rsidP="00D275B2">
      <w:pPr>
        <w:ind w:leftChars="200" w:left="42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 w:hint="eastAsia"/>
          <w:color w:val="000000"/>
          <w:sz w:val="17"/>
          <w:szCs w:val="17"/>
        </w:rPr>
        <w:t>取得新证书时请及时上传。</w:t>
      </w:r>
    </w:p>
    <w:p w:rsidR="00D275B2" w:rsidRDefault="00D275B2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</w:p>
    <w:p w:rsidR="0026166C" w:rsidRDefault="0026166C">
      <w:pPr>
        <w:widowControl/>
        <w:jc w:val="left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/>
          <w:color w:val="000000"/>
          <w:szCs w:val="21"/>
        </w:rPr>
        <w:br w:type="page"/>
      </w:r>
    </w:p>
    <w:p w:rsidR="0026166C" w:rsidRPr="00B73947" w:rsidRDefault="0026166C" w:rsidP="0026166C">
      <w:pPr>
        <w:rPr>
          <w:rFonts w:asciiTheme="minorEastAsia" w:hAnsiTheme="minorEastAsia" w:cs="Helvetica"/>
          <w:b/>
          <w:color w:val="000000"/>
          <w:sz w:val="24"/>
          <w:szCs w:val="24"/>
          <w:highlight w:val="cyan"/>
        </w:rPr>
      </w:pPr>
      <w:r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lastRenderedPageBreak/>
        <w:t>五</w:t>
      </w:r>
      <w:r w:rsidRPr="00B73947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、</w:t>
      </w:r>
      <w:r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执业备案</w:t>
      </w:r>
    </w:p>
    <w:p w:rsidR="0026166C" w:rsidRDefault="0026166C" w:rsidP="0026166C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</w:p>
    <w:p w:rsidR="0026166C" w:rsidRDefault="0026166C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noProof/>
          <w:color w:val="000000"/>
          <w:szCs w:val="21"/>
        </w:rPr>
        <w:drawing>
          <wp:inline distT="0" distB="0" distL="0" distR="0">
            <wp:extent cx="2243719" cy="4320000"/>
            <wp:effectExtent l="19050" t="0" r="4181" b="0"/>
            <wp:docPr id="9" name="图片 8" descr="执业备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执业备案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3719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Helvetica" w:hint="eastAsia"/>
          <w:color w:val="000000"/>
          <w:szCs w:val="21"/>
        </w:rPr>
        <w:t xml:space="preserve">       </w:t>
      </w:r>
      <w:r>
        <w:rPr>
          <w:rFonts w:asciiTheme="minorEastAsia" w:hAnsiTheme="minorEastAsia" w:cs="Helvetica" w:hint="eastAsia"/>
          <w:noProof/>
          <w:color w:val="000000"/>
          <w:szCs w:val="21"/>
        </w:rPr>
        <w:drawing>
          <wp:inline distT="0" distB="0" distL="0" distR="0">
            <wp:extent cx="2239349" cy="4320000"/>
            <wp:effectExtent l="19050" t="0" r="8551" b="0"/>
            <wp:docPr id="10" name="图片 9" descr="设计执业备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设计执业备案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9349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66C" w:rsidRDefault="0026166C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 xml:space="preserve">                                                    举例</w:t>
      </w:r>
      <w:r w:rsidR="00C310E1">
        <w:rPr>
          <w:rFonts w:asciiTheme="minorEastAsia" w:hAnsiTheme="minorEastAsia" w:cs="Helvetica" w:hint="eastAsia"/>
          <w:color w:val="000000"/>
          <w:szCs w:val="21"/>
        </w:rPr>
        <w:t>，其它类推。</w:t>
      </w:r>
    </w:p>
    <w:p w:rsidR="00456228" w:rsidRDefault="00456228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1、审核办法见《执业备案后台管理审核办法》</w:t>
      </w:r>
    </w:p>
    <w:p w:rsidR="0026166C" w:rsidRDefault="00456228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2</w:t>
      </w:r>
      <w:r w:rsidR="005525D3">
        <w:rPr>
          <w:rFonts w:asciiTheme="minorEastAsia" w:hAnsiTheme="minorEastAsia" w:cs="Helvetica" w:hint="eastAsia"/>
          <w:color w:val="000000"/>
          <w:szCs w:val="21"/>
        </w:rPr>
        <w:t>、审核</w:t>
      </w:r>
      <w:r>
        <w:rPr>
          <w:rFonts w:asciiTheme="minorEastAsia" w:hAnsiTheme="minorEastAsia" w:cs="Helvetica" w:hint="eastAsia"/>
          <w:color w:val="000000"/>
          <w:szCs w:val="21"/>
        </w:rPr>
        <w:t>状态</w:t>
      </w:r>
      <w:r w:rsidR="005525D3">
        <w:rPr>
          <w:rFonts w:asciiTheme="minorEastAsia" w:hAnsiTheme="minorEastAsia" w:cs="Helvetica" w:hint="eastAsia"/>
          <w:color w:val="000000"/>
          <w:szCs w:val="21"/>
        </w:rPr>
        <w:t>盖戳</w:t>
      </w:r>
    </w:p>
    <w:p w:rsidR="0026166C" w:rsidRDefault="00456228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3、审核通过的链接该项《服务细则》，方便用户阅读。</w:t>
      </w:r>
    </w:p>
    <w:p w:rsidR="000401FF" w:rsidRDefault="000401FF">
      <w:pPr>
        <w:widowControl/>
        <w:jc w:val="left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/>
          <w:color w:val="000000"/>
          <w:szCs w:val="21"/>
        </w:rPr>
        <w:br w:type="page"/>
      </w:r>
    </w:p>
    <w:p w:rsidR="0088304E" w:rsidRDefault="003C5934" w:rsidP="0088304E">
      <w:pPr>
        <w:rPr>
          <w:rFonts w:asciiTheme="minorEastAsia" w:hAnsiTheme="minorEastAsia" w:cs="Helvetica"/>
          <w:b/>
          <w:color w:val="000000"/>
          <w:sz w:val="24"/>
          <w:szCs w:val="24"/>
          <w:highlight w:val="cyan"/>
        </w:rPr>
      </w:pPr>
      <w:r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lastRenderedPageBreak/>
        <w:t>六</w:t>
      </w:r>
      <w:r w:rsidR="0088304E" w:rsidRPr="00B73947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、</w:t>
      </w:r>
      <w:r w:rsidR="0088304E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服务细则</w:t>
      </w:r>
    </w:p>
    <w:p w:rsidR="0088304E" w:rsidRPr="00B73947" w:rsidRDefault="0088304E" w:rsidP="0088304E">
      <w:pPr>
        <w:rPr>
          <w:rFonts w:asciiTheme="minorEastAsia" w:hAnsiTheme="minorEastAsia" w:cs="Helvetica"/>
          <w:b/>
          <w:color w:val="000000"/>
          <w:sz w:val="24"/>
          <w:szCs w:val="24"/>
          <w:highlight w:val="cyan"/>
        </w:rPr>
      </w:pPr>
    </w:p>
    <w:p w:rsidR="000401FF" w:rsidRDefault="0088304E" w:rsidP="004062F1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noProof/>
          <w:color w:val="000000"/>
          <w:szCs w:val="21"/>
        </w:rPr>
        <w:drawing>
          <wp:inline distT="0" distB="0" distL="0" distR="0">
            <wp:extent cx="2056720" cy="3960000"/>
            <wp:effectExtent l="19050" t="0" r="680" b="0"/>
            <wp:docPr id="11" name="图片 10" descr="服务细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服务细则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672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Helvetica" w:hint="eastAsia"/>
          <w:color w:val="000000"/>
          <w:szCs w:val="21"/>
        </w:rPr>
        <w:t xml:space="preserve">        </w:t>
      </w:r>
      <w:r>
        <w:rPr>
          <w:rFonts w:asciiTheme="minorEastAsia" w:hAnsiTheme="minorEastAsia" w:cs="Helvetica" w:hint="eastAsia"/>
          <w:noProof/>
          <w:color w:val="000000"/>
          <w:szCs w:val="21"/>
        </w:rPr>
        <w:drawing>
          <wp:inline distT="0" distB="0" distL="0" distR="0">
            <wp:extent cx="2056113" cy="3960000"/>
            <wp:effectExtent l="19050" t="0" r="1287" b="0"/>
            <wp:docPr id="12" name="图片 11" descr="设计服务细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设计服务细则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611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4E" w:rsidRDefault="0088304E" w:rsidP="001E28F9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noProof/>
          <w:color w:val="000000"/>
          <w:szCs w:val="21"/>
        </w:rPr>
        <w:drawing>
          <wp:inline distT="0" distB="0" distL="0" distR="0">
            <wp:extent cx="2060970" cy="3960000"/>
            <wp:effectExtent l="19050" t="0" r="0" b="0"/>
            <wp:docPr id="13" name="图片 12" descr="建筑设计服务细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建筑设计服务细则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6097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A98" w:rsidRDefault="00224A98" w:rsidP="001E28F9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取消价格备案。</w:t>
      </w:r>
    </w:p>
    <w:p w:rsidR="0088304E" w:rsidRDefault="0088304E">
      <w:pPr>
        <w:widowControl/>
        <w:jc w:val="left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/>
          <w:color w:val="000000"/>
          <w:szCs w:val="21"/>
        </w:rPr>
        <w:br w:type="page"/>
      </w:r>
    </w:p>
    <w:p w:rsidR="003C5934" w:rsidRDefault="003C5934" w:rsidP="003C5934">
      <w:pPr>
        <w:rPr>
          <w:rFonts w:asciiTheme="minorEastAsia" w:hAnsiTheme="minorEastAsia" w:cs="Helvetica"/>
          <w:b/>
          <w:color w:val="000000"/>
          <w:sz w:val="24"/>
          <w:szCs w:val="24"/>
          <w:highlight w:val="cyan"/>
        </w:rPr>
      </w:pPr>
      <w:r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lastRenderedPageBreak/>
        <w:t>七</w:t>
      </w:r>
      <w:r w:rsidRPr="00B73947"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、</w:t>
      </w:r>
      <w:r>
        <w:rPr>
          <w:rFonts w:asciiTheme="minorEastAsia" w:hAnsiTheme="minorEastAsia" w:cs="Helvetica" w:hint="eastAsia"/>
          <w:b/>
          <w:color w:val="000000"/>
          <w:sz w:val="24"/>
          <w:szCs w:val="24"/>
          <w:highlight w:val="cyan"/>
        </w:rPr>
        <w:t>个人主页</w:t>
      </w:r>
    </w:p>
    <w:p w:rsidR="0088304E" w:rsidRDefault="0088304E" w:rsidP="001E28F9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</w:p>
    <w:p w:rsidR="0088304E" w:rsidRDefault="009A6054" w:rsidP="001E28F9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noProof/>
          <w:color w:val="000000"/>
          <w:szCs w:val="21"/>
        </w:rPr>
        <w:drawing>
          <wp:inline distT="0" distB="0" distL="0" distR="0">
            <wp:extent cx="2413579" cy="4680000"/>
            <wp:effectExtent l="19050" t="0" r="5771" b="0"/>
            <wp:docPr id="14" name="图片 13" descr="个人主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个人主页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3579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934" w:rsidRDefault="00566B4D" w:rsidP="001E28F9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工作经验提交备案</w:t>
      </w:r>
      <w:r w:rsidR="009A6054">
        <w:rPr>
          <w:rFonts w:asciiTheme="minorEastAsia" w:hAnsiTheme="minorEastAsia" w:cs="Helvetica" w:hint="eastAsia"/>
          <w:color w:val="000000"/>
          <w:szCs w:val="21"/>
        </w:rPr>
        <w:t>后自动显示简历</w:t>
      </w:r>
      <w:r>
        <w:rPr>
          <w:rFonts w:asciiTheme="minorEastAsia" w:hAnsiTheme="minorEastAsia" w:cs="Helvetica" w:hint="eastAsia"/>
          <w:color w:val="000000"/>
          <w:szCs w:val="21"/>
        </w:rPr>
        <w:t>，按时间由近到远排序。</w:t>
      </w:r>
    </w:p>
    <w:p w:rsidR="00566B4D" w:rsidRDefault="0084113F" w:rsidP="00566B4D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证书</w:t>
      </w:r>
      <w:r w:rsidR="00566B4D">
        <w:rPr>
          <w:rFonts w:asciiTheme="minorEastAsia" w:hAnsiTheme="minorEastAsia" w:cs="Helvetica" w:hint="eastAsia"/>
          <w:color w:val="000000"/>
          <w:szCs w:val="21"/>
        </w:rPr>
        <w:t>审核后自动显示证书摘要，按时间由近到远排序。</w:t>
      </w:r>
    </w:p>
    <w:p w:rsidR="00566B4D" w:rsidRDefault="00A80AC0" w:rsidP="001E28F9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  <w:r>
        <w:rPr>
          <w:rFonts w:asciiTheme="minorEastAsia" w:hAnsiTheme="minorEastAsia" w:cs="Helvetica" w:hint="eastAsia"/>
          <w:color w:val="000000"/>
          <w:szCs w:val="21"/>
        </w:rPr>
        <w:t>业主点评，按时间由近到远排序。</w:t>
      </w:r>
    </w:p>
    <w:p w:rsidR="002724C1" w:rsidRDefault="002724C1" w:rsidP="001E28F9">
      <w:pPr>
        <w:spacing w:line="360" w:lineRule="auto"/>
        <w:rPr>
          <w:rFonts w:asciiTheme="minorEastAsia" w:hAnsiTheme="minorEastAsia" w:cs="Helvetica"/>
          <w:color w:val="000000"/>
          <w:szCs w:val="21"/>
        </w:rPr>
      </w:pPr>
    </w:p>
    <w:p w:rsidR="002724C1" w:rsidRDefault="002724C1">
      <w:pPr>
        <w:widowControl/>
        <w:jc w:val="left"/>
        <w:rPr>
          <w:rFonts w:asciiTheme="minorEastAsia" w:hAnsiTheme="minorEastAsia" w:cs="Helvetica"/>
          <w:color w:val="000000"/>
          <w:szCs w:val="21"/>
        </w:rPr>
      </w:pPr>
    </w:p>
    <w:sectPr w:rsidR="002724C1" w:rsidSect="00B12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7F" w:rsidRDefault="00916B7F" w:rsidP="00D879C1">
      <w:r>
        <w:separator/>
      </w:r>
    </w:p>
  </w:endnote>
  <w:endnote w:type="continuationSeparator" w:id="1">
    <w:p w:rsidR="00916B7F" w:rsidRDefault="00916B7F" w:rsidP="00D8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7F" w:rsidRDefault="00916B7F" w:rsidP="00D879C1">
      <w:r>
        <w:separator/>
      </w:r>
    </w:p>
  </w:footnote>
  <w:footnote w:type="continuationSeparator" w:id="1">
    <w:p w:rsidR="00916B7F" w:rsidRDefault="00916B7F" w:rsidP="00D87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9C1"/>
    <w:rsid w:val="00003E85"/>
    <w:rsid w:val="00013AA8"/>
    <w:rsid w:val="00025835"/>
    <w:rsid w:val="000401FF"/>
    <w:rsid w:val="00042203"/>
    <w:rsid w:val="00042868"/>
    <w:rsid w:val="000440C9"/>
    <w:rsid w:val="00052873"/>
    <w:rsid w:val="00066512"/>
    <w:rsid w:val="000753D5"/>
    <w:rsid w:val="00084111"/>
    <w:rsid w:val="0009166E"/>
    <w:rsid w:val="00092CB2"/>
    <w:rsid w:val="00094037"/>
    <w:rsid w:val="00095359"/>
    <w:rsid w:val="000A493F"/>
    <w:rsid w:val="000C0723"/>
    <w:rsid w:val="000F6269"/>
    <w:rsid w:val="00101D68"/>
    <w:rsid w:val="00103655"/>
    <w:rsid w:val="001104C4"/>
    <w:rsid w:val="001116F5"/>
    <w:rsid w:val="001358DE"/>
    <w:rsid w:val="00175EB5"/>
    <w:rsid w:val="00185DED"/>
    <w:rsid w:val="00186613"/>
    <w:rsid w:val="001B2AC1"/>
    <w:rsid w:val="001B6AF7"/>
    <w:rsid w:val="001B7904"/>
    <w:rsid w:val="001C3AD4"/>
    <w:rsid w:val="001D46DC"/>
    <w:rsid w:val="001E28F9"/>
    <w:rsid w:val="001F5ADB"/>
    <w:rsid w:val="001F7901"/>
    <w:rsid w:val="0020194A"/>
    <w:rsid w:val="00202C15"/>
    <w:rsid w:val="00207D8C"/>
    <w:rsid w:val="00224A98"/>
    <w:rsid w:val="002256D2"/>
    <w:rsid w:val="00230F85"/>
    <w:rsid w:val="0023242A"/>
    <w:rsid w:val="00242AA1"/>
    <w:rsid w:val="00246029"/>
    <w:rsid w:val="00246035"/>
    <w:rsid w:val="00254DEA"/>
    <w:rsid w:val="0026166C"/>
    <w:rsid w:val="002724C1"/>
    <w:rsid w:val="00284533"/>
    <w:rsid w:val="00296721"/>
    <w:rsid w:val="00296D54"/>
    <w:rsid w:val="002978DA"/>
    <w:rsid w:val="002B360B"/>
    <w:rsid w:val="002B4633"/>
    <w:rsid w:val="002B53A8"/>
    <w:rsid w:val="002D2E97"/>
    <w:rsid w:val="002D312A"/>
    <w:rsid w:val="002D3C9F"/>
    <w:rsid w:val="002F5C90"/>
    <w:rsid w:val="00300270"/>
    <w:rsid w:val="003165BA"/>
    <w:rsid w:val="00325670"/>
    <w:rsid w:val="00325A26"/>
    <w:rsid w:val="0034636F"/>
    <w:rsid w:val="00352209"/>
    <w:rsid w:val="00353101"/>
    <w:rsid w:val="00375AED"/>
    <w:rsid w:val="00386725"/>
    <w:rsid w:val="00397342"/>
    <w:rsid w:val="00397F2C"/>
    <w:rsid w:val="003A178B"/>
    <w:rsid w:val="003A2299"/>
    <w:rsid w:val="003B0625"/>
    <w:rsid w:val="003B37E2"/>
    <w:rsid w:val="003C5934"/>
    <w:rsid w:val="004062F1"/>
    <w:rsid w:val="004075E0"/>
    <w:rsid w:val="00411522"/>
    <w:rsid w:val="004546E1"/>
    <w:rsid w:val="00456228"/>
    <w:rsid w:val="00462C82"/>
    <w:rsid w:val="00465082"/>
    <w:rsid w:val="00495BD8"/>
    <w:rsid w:val="004A1E10"/>
    <w:rsid w:val="004B2026"/>
    <w:rsid w:val="004B65A4"/>
    <w:rsid w:val="004C13F1"/>
    <w:rsid w:val="004C65BA"/>
    <w:rsid w:val="004D112E"/>
    <w:rsid w:val="004F79C9"/>
    <w:rsid w:val="0050142C"/>
    <w:rsid w:val="0050682C"/>
    <w:rsid w:val="0052065B"/>
    <w:rsid w:val="00520804"/>
    <w:rsid w:val="005228B9"/>
    <w:rsid w:val="0052570A"/>
    <w:rsid w:val="00531BEB"/>
    <w:rsid w:val="00540AB0"/>
    <w:rsid w:val="00547489"/>
    <w:rsid w:val="005525D3"/>
    <w:rsid w:val="00566B4D"/>
    <w:rsid w:val="00576F47"/>
    <w:rsid w:val="00580D9D"/>
    <w:rsid w:val="0059631C"/>
    <w:rsid w:val="0059635E"/>
    <w:rsid w:val="005A0E80"/>
    <w:rsid w:val="005A749C"/>
    <w:rsid w:val="005C7FEA"/>
    <w:rsid w:val="005D1EDA"/>
    <w:rsid w:val="005E3E0E"/>
    <w:rsid w:val="005E6611"/>
    <w:rsid w:val="005F381D"/>
    <w:rsid w:val="00626797"/>
    <w:rsid w:val="00631AC1"/>
    <w:rsid w:val="00634EB1"/>
    <w:rsid w:val="00642EE3"/>
    <w:rsid w:val="00650F52"/>
    <w:rsid w:val="006520EC"/>
    <w:rsid w:val="00676539"/>
    <w:rsid w:val="00677096"/>
    <w:rsid w:val="00681E57"/>
    <w:rsid w:val="00682BD5"/>
    <w:rsid w:val="006875EC"/>
    <w:rsid w:val="006B0DC9"/>
    <w:rsid w:val="006B7238"/>
    <w:rsid w:val="006C10A4"/>
    <w:rsid w:val="006C4127"/>
    <w:rsid w:val="006D591A"/>
    <w:rsid w:val="006D71E3"/>
    <w:rsid w:val="006E2362"/>
    <w:rsid w:val="006F55C6"/>
    <w:rsid w:val="00700C5A"/>
    <w:rsid w:val="0073082B"/>
    <w:rsid w:val="00730A97"/>
    <w:rsid w:val="00735476"/>
    <w:rsid w:val="00740C8B"/>
    <w:rsid w:val="00767ACF"/>
    <w:rsid w:val="007813F1"/>
    <w:rsid w:val="00785BF8"/>
    <w:rsid w:val="0079124F"/>
    <w:rsid w:val="007A3FB1"/>
    <w:rsid w:val="007A5AFF"/>
    <w:rsid w:val="007B1F5C"/>
    <w:rsid w:val="007B5ECF"/>
    <w:rsid w:val="007C5774"/>
    <w:rsid w:val="007D0856"/>
    <w:rsid w:val="007E28E2"/>
    <w:rsid w:val="007E67BF"/>
    <w:rsid w:val="007E795A"/>
    <w:rsid w:val="007F0DFC"/>
    <w:rsid w:val="007F3994"/>
    <w:rsid w:val="008028EA"/>
    <w:rsid w:val="00822489"/>
    <w:rsid w:val="00836F4B"/>
    <w:rsid w:val="008378FE"/>
    <w:rsid w:val="0084113F"/>
    <w:rsid w:val="008431EC"/>
    <w:rsid w:val="00845210"/>
    <w:rsid w:val="008479B0"/>
    <w:rsid w:val="008502D4"/>
    <w:rsid w:val="008506F4"/>
    <w:rsid w:val="0085544E"/>
    <w:rsid w:val="008569ED"/>
    <w:rsid w:val="008570CE"/>
    <w:rsid w:val="00860A65"/>
    <w:rsid w:val="00871881"/>
    <w:rsid w:val="00874DBC"/>
    <w:rsid w:val="00877EE8"/>
    <w:rsid w:val="00881FD3"/>
    <w:rsid w:val="00882713"/>
    <w:rsid w:val="00882CD8"/>
    <w:rsid w:val="0088304E"/>
    <w:rsid w:val="00884D89"/>
    <w:rsid w:val="00885E0D"/>
    <w:rsid w:val="00885F42"/>
    <w:rsid w:val="008A3CCD"/>
    <w:rsid w:val="008A4984"/>
    <w:rsid w:val="008B5F4D"/>
    <w:rsid w:val="008B6D37"/>
    <w:rsid w:val="008D1788"/>
    <w:rsid w:val="008D2C38"/>
    <w:rsid w:val="008D38BA"/>
    <w:rsid w:val="008D6026"/>
    <w:rsid w:val="008E0EFF"/>
    <w:rsid w:val="008E5D9C"/>
    <w:rsid w:val="008F3422"/>
    <w:rsid w:val="008F5E79"/>
    <w:rsid w:val="008F7990"/>
    <w:rsid w:val="00901030"/>
    <w:rsid w:val="00901AE6"/>
    <w:rsid w:val="0090743D"/>
    <w:rsid w:val="009138E6"/>
    <w:rsid w:val="00916B7F"/>
    <w:rsid w:val="009263A4"/>
    <w:rsid w:val="00935840"/>
    <w:rsid w:val="00935ADC"/>
    <w:rsid w:val="009517B1"/>
    <w:rsid w:val="00956B23"/>
    <w:rsid w:val="00956D6E"/>
    <w:rsid w:val="00957800"/>
    <w:rsid w:val="009A6054"/>
    <w:rsid w:val="009B2992"/>
    <w:rsid w:val="009C453D"/>
    <w:rsid w:val="009E42FC"/>
    <w:rsid w:val="009F1CBA"/>
    <w:rsid w:val="009F6EC7"/>
    <w:rsid w:val="00A00DF8"/>
    <w:rsid w:val="00A1024C"/>
    <w:rsid w:val="00A10AF6"/>
    <w:rsid w:val="00A26CD2"/>
    <w:rsid w:val="00A34D1F"/>
    <w:rsid w:val="00A3563E"/>
    <w:rsid w:val="00A507B7"/>
    <w:rsid w:val="00A62A70"/>
    <w:rsid w:val="00A8035F"/>
    <w:rsid w:val="00A80AC0"/>
    <w:rsid w:val="00A93B72"/>
    <w:rsid w:val="00A96869"/>
    <w:rsid w:val="00AA08C3"/>
    <w:rsid w:val="00AA48EC"/>
    <w:rsid w:val="00AB0CF0"/>
    <w:rsid w:val="00AB0D3A"/>
    <w:rsid w:val="00AB6C7E"/>
    <w:rsid w:val="00AC1BB6"/>
    <w:rsid w:val="00AC241A"/>
    <w:rsid w:val="00AD23DC"/>
    <w:rsid w:val="00AD4141"/>
    <w:rsid w:val="00AF3B45"/>
    <w:rsid w:val="00AF5F0A"/>
    <w:rsid w:val="00B03509"/>
    <w:rsid w:val="00B12C8D"/>
    <w:rsid w:val="00B13A08"/>
    <w:rsid w:val="00B16276"/>
    <w:rsid w:val="00B17DE5"/>
    <w:rsid w:val="00B22DD5"/>
    <w:rsid w:val="00B27D77"/>
    <w:rsid w:val="00B31630"/>
    <w:rsid w:val="00B33CCF"/>
    <w:rsid w:val="00B434F1"/>
    <w:rsid w:val="00B473A5"/>
    <w:rsid w:val="00B4749E"/>
    <w:rsid w:val="00B5128F"/>
    <w:rsid w:val="00B6202E"/>
    <w:rsid w:val="00B63310"/>
    <w:rsid w:val="00B6502E"/>
    <w:rsid w:val="00B73947"/>
    <w:rsid w:val="00B73E94"/>
    <w:rsid w:val="00B758A1"/>
    <w:rsid w:val="00B80027"/>
    <w:rsid w:val="00B816C0"/>
    <w:rsid w:val="00B838DA"/>
    <w:rsid w:val="00B92F6D"/>
    <w:rsid w:val="00B9715E"/>
    <w:rsid w:val="00BA4E32"/>
    <w:rsid w:val="00BD3C53"/>
    <w:rsid w:val="00BF5DC1"/>
    <w:rsid w:val="00C0379A"/>
    <w:rsid w:val="00C10F7F"/>
    <w:rsid w:val="00C2322C"/>
    <w:rsid w:val="00C310E1"/>
    <w:rsid w:val="00C34971"/>
    <w:rsid w:val="00C43082"/>
    <w:rsid w:val="00C47006"/>
    <w:rsid w:val="00C65132"/>
    <w:rsid w:val="00C65DD7"/>
    <w:rsid w:val="00C66855"/>
    <w:rsid w:val="00C7166F"/>
    <w:rsid w:val="00C83923"/>
    <w:rsid w:val="00C87993"/>
    <w:rsid w:val="00C87EB9"/>
    <w:rsid w:val="00C92ACE"/>
    <w:rsid w:val="00C94F5D"/>
    <w:rsid w:val="00CA1806"/>
    <w:rsid w:val="00CD72CB"/>
    <w:rsid w:val="00CE07E0"/>
    <w:rsid w:val="00CE0856"/>
    <w:rsid w:val="00CE6AE7"/>
    <w:rsid w:val="00D0238F"/>
    <w:rsid w:val="00D161FE"/>
    <w:rsid w:val="00D275B2"/>
    <w:rsid w:val="00D27FCD"/>
    <w:rsid w:val="00D3275F"/>
    <w:rsid w:val="00D34005"/>
    <w:rsid w:val="00D35849"/>
    <w:rsid w:val="00D407B6"/>
    <w:rsid w:val="00D66AFE"/>
    <w:rsid w:val="00D75D09"/>
    <w:rsid w:val="00D85713"/>
    <w:rsid w:val="00D86C44"/>
    <w:rsid w:val="00D879C1"/>
    <w:rsid w:val="00D93C89"/>
    <w:rsid w:val="00DC6A5A"/>
    <w:rsid w:val="00DC6D96"/>
    <w:rsid w:val="00DD2D9F"/>
    <w:rsid w:val="00DD7E7C"/>
    <w:rsid w:val="00DF06B9"/>
    <w:rsid w:val="00DF311A"/>
    <w:rsid w:val="00E10756"/>
    <w:rsid w:val="00E52B95"/>
    <w:rsid w:val="00E67BB6"/>
    <w:rsid w:val="00E775E6"/>
    <w:rsid w:val="00E915D0"/>
    <w:rsid w:val="00EB0476"/>
    <w:rsid w:val="00EC3B4A"/>
    <w:rsid w:val="00ED7AE2"/>
    <w:rsid w:val="00EE4E73"/>
    <w:rsid w:val="00EE5FAB"/>
    <w:rsid w:val="00F113D2"/>
    <w:rsid w:val="00F1490B"/>
    <w:rsid w:val="00F33FD9"/>
    <w:rsid w:val="00F36277"/>
    <w:rsid w:val="00F3697F"/>
    <w:rsid w:val="00F376FC"/>
    <w:rsid w:val="00F43A58"/>
    <w:rsid w:val="00F43C49"/>
    <w:rsid w:val="00F452C5"/>
    <w:rsid w:val="00F57D97"/>
    <w:rsid w:val="00F64C4D"/>
    <w:rsid w:val="00F650C2"/>
    <w:rsid w:val="00F72198"/>
    <w:rsid w:val="00FB0E36"/>
    <w:rsid w:val="00FB6F83"/>
    <w:rsid w:val="00FC3B7E"/>
    <w:rsid w:val="00FC538C"/>
    <w:rsid w:val="00FF61AF"/>
    <w:rsid w:val="00FF6200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9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9C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00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02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F62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hyperlink" Target="http://www.cctime.com/" TargetMode="External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7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326</cp:revision>
  <dcterms:created xsi:type="dcterms:W3CDTF">2016-09-04T06:48:00Z</dcterms:created>
  <dcterms:modified xsi:type="dcterms:W3CDTF">2017-01-22T13:12:00Z</dcterms:modified>
</cp:coreProperties>
</file>